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71A4" w14:textId="04E4A38B" w:rsidR="00945568" w:rsidRPr="00945568" w:rsidRDefault="00945568" w:rsidP="0ECC059D">
      <w:pPr>
        <w:pStyle w:val="Nzev"/>
        <w:jc w:val="left"/>
        <w:rPr>
          <w:rFonts w:ascii="Georgia" w:hAnsi="Georgia"/>
          <w:b w:val="0"/>
          <w:bCs w:val="0"/>
        </w:rPr>
      </w:pPr>
    </w:p>
    <w:p w14:paraId="105132E1" w14:textId="77777777" w:rsidR="0015286C" w:rsidRDefault="0015286C" w:rsidP="006B3205">
      <w:pPr>
        <w:pStyle w:val="Nzev"/>
        <w:rPr>
          <w:rFonts w:ascii="Georgia" w:hAnsi="Georgia"/>
        </w:rPr>
      </w:pPr>
    </w:p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3317DA84" w14:textId="1FDEA8A2" w:rsidR="006B3205" w:rsidRPr="00A2049F" w:rsidRDefault="006B3205" w:rsidP="006B3205">
      <w:pPr>
        <w:jc w:val="center"/>
        <w:rPr>
          <w:rFonts w:ascii="Georgia" w:hAnsi="Georgia"/>
          <w:b/>
          <w:bCs/>
          <w:caps/>
        </w:rPr>
      </w:pPr>
      <w:r w:rsidRPr="00191376">
        <w:rPr>
          <w:rFonts w:ascii="Georgia" w:hAnsi="Georgia"/>
          <w:b/>
          <w:bCs/>
        </w:rPr>
        <w:t xml:space="preserve">Řízení o poskytnutí dotace v rámci výzvy </w:t>
      </w:r>
      <w:r w:rsidR="00523027">
        <w:rPr>
          <w:rFonts w:ascii="Georgia" w:hAnsi="Georgia"/>
          <w:b/>
          <w:bCs/>
        </w:rPr>
        <w:t>„</w:t>
      </w:r>
      <w:r w:rsidR="00523027" w:rsidRPr="00523027">
        <w:rPr>
          <w:rFonts w:ascii="Georgia" w:hAnsi="Georgia" w:cs="Arial"/>
          <w:b/>
          <w:noProof/>
          <w:color w:val="000000"/>
        </w:rPr>
        <w:t>Podpora osob s PAS v oblasti inkluzivního sociálního rozvoje v</w:t>
      </w:r>
      <w:r w:rsidR="00523027">
        <w:rPr>
          <w:rFonts w:ascii="Georgia" w:hAnsi="Georgia" w:cs="Arial"/>
          <w:b/>
          <w:noProof/>
          <w:color w:val="000000"/>
        </w:rPr>
        <w:t> </w:t>
      </w:r>
      <w:r w:rsidR="00523027" w:rsidRPr="00523027">
        <w:rPr>
          <w:rFonts w:ascii="Georgia" w:hAnsi="Georgia" w:cs="Arial"/>
          <w:b/>
          <w:noProof/>
          <w:color w:val="000000"/>
        </w:rPr>
        <w:t>Moldavsku</w:t>
      </w:r>
      <w:r w:rsidR="00523027">
        <w:rPr>
          <w:rFonts w:ascii="Georgia" w:hAnsi="Georgia" w:cs="Arial"/>
          <w:b/>
          <w:noProof/>
          <w:color w:val="000000"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lastRenderedPageBreak/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Tímto uděluji České republice - České rozvojové agentuře, se sídlem Nerudova 3, 118 50 Praha 1, Česká republika, IČO: 75123924,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,,Správce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>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jen ,,GDPR“).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D742DA">
      <w:pPr>
        <w:pStyle w:val="Odstavecseseznamem"/>
        <w:numPr>
          <w:ilvl w:val="1"/>
          <w:numId w:val="1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D742DA">
      <w:pPr>
        <w:pStyle w:val="Odstavecseseznamem"/>
        <w:numPr>
          <w:ilvl w:val="2"/>
          <w:numId w:val="1"/>
        </w:numPr>
        <w:jc w:val="both"/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Instagram)/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D742DA">
      <w:pPr>
        <w:pStyle w:val="Odstavecseseznamem"/>
        <w:numPr>
          <w:ilvl w:val="1"/>
          <w:numId w:val="3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spolupráce./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E71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1B2" w14:textId="77777777" w:rsidR="001E71D0" w:rsidRDefault="001E71D0" w:rsidP="00804DF5">
      <w:r>
        <w:separator/>
      </w:r>
    </w:p>
    <w:p w14:paraId="66C17AA9" w14:textId="77777777" w:rsidR="001E71D0" w:rsidRDefault="001E71D0"/>
  </w:endnote>
  <w:endnote w:type="continuationSeparator" w:id="0">
    <w:p w14:paraId="2FA53B10" w14:textId="77777777" w:rsidR="001E71D0" w:rsidRDefault="001E71D0" w:rsidP="00804DF5">
      <w:r>
        <w:continuationSeparator/>
      </w:r>
    </w:p>
    <w:p w14:paraId="70D79D31" w14:textId="77777777" w:rsidR="001E71D0" w:rsidRDefault="001E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7137" w14:textId="77777777" w:rsidR="00EB301D" w:rsidRDefault="00EB301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9C33" w14:textId="5519CD08" w:rsidR="00AD4A3E" w:rsidRDefault="0039163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742DA"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20E1" w14:textId="0B6CF6F9" w:rsidR="00D742DA" w:rsidRDefault="00D742D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6 _MP01_MP29v</w:t>
    </w:r>
    <w:r w:rsidR="00781CF6">
      <w:rPr>
        <w:sz w:val="16"/>
        <w:szCs w:val="16"/>
      </w:rPr>
      <w:t>2</w:t>
    </w:r>
  </w:p>
  <w:p w14:paraId="6ED120D9" w14:textId="77777777" w:rsidR="00D742DA" w:rsidRPr="00D742DA" w:rsidRDefault="00D742DA" w:rsidP="00D742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3C8E" w14:textId="77777777" w:rsidR="001E71D0" w:rsidRDefault="001E71D0" w:rsidP="00804DF5">
      <w:r>
        <w:separator/>
      </w:r>
    </w:p>
    <w:p w14:paraId="061DC7F7" w14:textId="77777777" w:rsidR="001E71D0" w:rsidRDefault="001E71D0"/>
  </w:footnote>
  <w:footnote w:type="continuationSeparator" w:id="0">
    <w:p w14:paraId="1F699F20" w14:textId="77777777" w:rsidR="001E71D0" w:rsidRDefault="001E71D0" w:rsidP="00804DF5">
      <w:r>
        <w:continuationSeparator/>
      </w:r>
    </w:p>
    <w:p w14:paraId="320A6159" w14:textId="77777777" w:rsidR="001E71D0" w:rsidRDefault="001E7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4596" w14:textId="26DA7DCF" w:rsidR="00EB301D" w:rsidRDefault="00EB301D" w:rsidP="00EB301D">
    <w:pPr>
      <w:pStyle w:val="Zhlav"/>
      <w:jc w:val="right"/>
    </w:pPr>
    <w:r w:rsidRPr="00EB301D">
      <w:rPr>
        <w:noProof/>
      </w:rPr>
      <w:drawing>
        <wp:inline distT="0" distB="0" distL="0" distR="0" wp14:anchorId="160ED4A0" wp14:editId="22440758">
          <wp:extent cx="1695450" cy="698500"/>
          <wp:effectExtent l="0" t="0" r="0" b="6350"/>
          <wp:docPr id="138211003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05EC" w14:textId="1178F627" w:rsidR="00D742DA" w:rsidRDefault="00EB301D" w:rsidP="00EB301D">
    <w:pPr>
      <w:pStyle w:val="Zhlav"/>
      <w:jc w:val="right"/>
    </w:pPr>
    <w:r w:rsidRPr="00EB301D">
      <w:rPr>
        <w:noProof/>
      </w:rPr>
      <w:drawing>
        <wp:inline distT="0" distB="0" distL="0" distR="0" wp14:anchorId="789E651F" wp14:editId="12D1B0D1">
          <wp:extent cx="1695450" cy="698500"/>
          <wp:effectExtent l="0" t="0" r="0" b="6350"/>
          <wp:docPr id="9542562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A428A"/>
    <w:rsid w:val="000C485F"/>
    <w:rsid w:val="000D042A"/>
    <w:rsid w:val="000D0FCD"/>
    <w:rsid w:val="000D35B1"/>
    <w:rsid w:val="000E281E"/>
    <w:rsid w:val="001137B1"/>
    <w:rsid w:val="00121DF0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1E71D0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56030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510A6B"/>
    <w:rsid w:val="00523027"/>
    <w:rsid w:val="005516DE"/>
    <w:rsid w:val="005776A0"/>
    <w:rsid w:val="005D5568"/>
    <w:rsid w:val="005D7D70"/>
    <w:rsid w:val="005E7F39"/>
    <w:rsid w:val="005F6B8C"/>
    <w:rsid w:val="00603576"/>
    <w:rsid w:val="00606740"/>
    <w:rsid w:val="00607D82"/>
    <w:rsid w:val="0061194D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81CF6"/>
    <w:rsid w:val="007B25AF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2E31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300D0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B6B"/>
    <w:rsid w:val="00C306FE"/>
    <w:rsid w:val="00C3087B"/>
    <w:rsid w:val="00C32E3D"/>
    <w:rsid w:val="00C35C79"/>
    <w:rsid w:val="00C51962"/>
    <w:rsid w:val="00C762A9"/>
    <w:rsid w:val="00C80F9B"/>
    <w:rsid w:val="00C8507F"/>
    <w:rsid w:val="00CB0704"/>
    <w:rsid w:val="00CB1239"/>
    <w:rsid w:val="00CB2C86"/>
    <w:rsid w:val="00CC0F46"/>
    <w:rsid w:val="00CD22DD"/>
    <w:rsid w:val="00D318CC"/>
    <w:rsid w:val="00D378C3"/>
    <w:rsid w:val="00D4093A"/>
    <w:rsid w:val="00D41689"/>
    <w:rsid w:val="00D6614D"/>
    <w:rsid w:val="00D742DA"/>
    <w:rsid w:val="00DA0F1E"/>
    <w:rsid w:val="00DB16DF"/>
    <w:rsid w:val="00DD0B21"/>
    <w:rsid w:val="00DD1032"/>
    <w:rsid w:val="00DD2CFD"/>
    <w:rsid w:val="00DF1760"/>
    <w:rsid w:val="00DF1DFC"/>
    <w:rsid w:val="00E2663D"/>
    <w:rsid w:val="00E31A3E"/>
    <w:rsid w:val="00E70EF7"/>
    <w:rsid w:val="00E71804"/>
    <w:rsid w:val="00E72B23"/>
    <w:rsid w:val="00E7316E"/>
    <w:rsid w:val="00EA2EE5"/>
    <w:rsid w:val="00EA5722"/>
    <w:rsid w:val="00EA5AA9"/>
    <w:rsid w:val="00EB301D"/>
    <w:rsid w:val="00EC1529"/>
    <w:rsid w:val="00EE01AD"/>
    <w:rsid w:val="00F03C92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990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Dominika Caputová</cp:lastModifiedBy>
  <cp:revision>4</cp:revision>
  <dcterms:created xsi:type="dcterms:W3CDTF">2024-04-26T12:11:00Z</dcterms:created>
  <dcterms:modified xsi:type="dcterms:W3CDTF">2025-01-07T09:44:00Z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